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rPr>
          <w:rFonts w:hint="default" w:ascii="Times New Roman" w:hAnsi="Times New Roman" w:eastAsia="仿宋_GB2312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附件2.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-SA"/>
        </w:rPr>
        <w:t>报名及资格审核表</w:t>
      </w:r>
    </w:p>
    <w:tbl>
      <w:tblPr>
        <w:tblStyle w:val="7"/>
        <w:tblW w:w="86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3419"/>
        <w:gridCol w:w="983"/>
        <w:gridCol w:w="756"/>
        <w:gridCol w:w="29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864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18西围上17-18号地块东1、2号鱼塘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招商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报名及资格审核表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864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  本单位自愿报名参加</w:t>
            </w:r>
            <w:r>
              <w:rPr>
                <w:rStyle w:val="13"/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 w:bidi="ar"/>
              </w:rPr>
              <w:t>广州南沙智汇农业科技有限公司</w:t>
            </w:r>
            <w:r>
              <w:rPr>
                <w:rStyle w:val="13"/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 w:bidi="ar"/>
              </w:rPr>
              <w:t>位于</w:t>
            </w:r>
            <w:r>
              <w:rPr>
                <w:rStyle w:val="13"/>
                <w:rFonts w:eastAsia="仿宋_GB2312"/>
                <w:sz w:val="18"/>
                <w:szCs w:val="18"/>
                <w:highlight w:val="none"/>
              </w:rPr>
              <w:t>18西围</w:t>
            </w:r>
            <w:r>
              <w:rPr>
                <w:rStyle w:val="13"/>
                <w:rFonts w:hint="default" w:eastAsia="仿宋_GB2312"/>
                <w:sz w:val="18"/>
                <w:szCs w:val="18"/>
                <w:highlight w:val="none"/>
              </w:rPr>
              <w:t>上17-18</w:t>
            </w:r>
            <w:r>
              <w:rPr>
                <w:rStyle w:val="13"/>
                <w:rFonts w:eastAsia="仿宋_GB2312"/>
                <w:sz w:val="18"/>
                <w:szCs w:val="18"/>
                <w:highlight w:val="none"/>
              </w:rPr>
              <w:t>号地块</w:t>
            </w:r>
            <w:r>
              <w:rPr>
                <w:rStyle w:val="13"/>
                <w:rFonts w:hint="default" w:eastAsia="仿宋_GB2312"/>
                <w:sz w:val="18"/>
                <w:szCs w:val="18"/>
                <w:highlight w:val="none"/>
              </w:rPr>
              <w:t>东1、2号鱼塘</w:t>
            </w:r>
            <w:r>
              <w:rPr>
                <w:rStyle w:val="13"/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 w:bidi="ar"/>
              </w:rPr>
              <w:t>招商</w:t>
            </w:r>
            <w:r>
              <w:rPr>
                <w:rStyle w:val="14"/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 w:bidi="ar"/>
              </w:rPr>
              <w:t>的竞价投标，完全接受本项目的投标条件，本人承诺所提供验证材料均真实有效，如有不实,本单位承担由此产生的一切责任。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0" w:type="auto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13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报名单位（盖章）：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0" w:type="auto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13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统一社会信用代码：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0" w:type="auto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13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报名时间：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报名资格审核情况：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资料名称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符合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不符合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评审标准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报名单位营业执照复印件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是否具有水产养殖经营范围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注册资金是否500万以上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报名单位法人身份证明书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及身份证复印件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资料是否齐全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授权委托书及被委托人身份证复印件（如有）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资料是否齐全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报名单位资信情况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（以信用中国网查询为准）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是否有不良行为记录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经办人（签名）：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86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评审人员：</w:t>
            </w:r>
          </w:p>
        </w:tc>
      </w:tr>
    </w:tbl>
    <w:p>
      <w:pPr>
        <w:pStyle w:val="2"/>
        <w:ind w:firstLine="0"/>
        <w:rPr>
          <w:rFonts w:hint="default"/>
          <w:highlight w:val="none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